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науки и высшего образования Российской Федерации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сельского хозяйства и продовольственных ресурсов Нижегородской области</w:t>
      </w:r>
    </w:p>
    <w:p w14:paraId="03000000">
      <w:pPr>
        <w:pStyle w:val="Style_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</w:t>
      </w:r>
      <w:r>
        <w:rPr>
          <w:rFonts w:ascii="Times New Roman" w:hAnsi="Times New Roman"/>
          <w:b w:val="1"/>
          <w:sz w:val="28"/>
        </w:rPr>
        <w:t>едеральное государственное бюджетное образовательное учреждение высшего образования</w:t>
      </w:r>
    </w:p>
    <w:p w14:paraId="04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«Нижегородский государственный </w:t>
      </w:r>
      <w:r>
        <w:rPr>
          <w:rFonts w:ascii="Times New Roman" w:hAnsi="Times New Roman"/>
          <w:b w:val="1"/>
          <w:sz w:val="28"/>
        </w:rPr>
        <w:t>агротехнологический</w:t>
      </w:r>
      <w:r>
        <w:rPr>
          <w:rFonts w:ascii="Times New Roman" w:hAnsi="Times New Roman"/>
          <w:b w:val="1"/>
          <w:sz w:val="28"/>
        </w:rPr>
        <w:t xml:space="preserve"> университет имени Л.Я. </w:t>
      </w:r>
      <w:r>
        <w:rPr>
          <w:rFonts w:ascii="Times New Roman" w:hAnsi="Times New Roman"/>
          <w:b w:val="1"/>
          <w:sz w:val="28"/>
        </w:rPr>
        <w:t>Флорентьева</w:t>
      </w:r>
      <w:r>
        <w:rPr>
          <w:rFonts w:ascii="Times New Roman" w:hAnsi="Times New Roman"/>
          <w:b w:val="1"/>
          <w:sz w:val="28"/>
        </w:rPr>
        <w:t>»</w:t>
      </w:r>
    </w:p>
    <w:p w14:paraId="05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pStyle w:val="Style_1"/>
        <w:ind/>
        <w:jc w:val="center"/>
        <w:rPr>
          <w:rFonts w:ascii="Times New Roman" w:hAnsi="Times New Roman"/>
          <w:b w:val="1"/>
          <w:sz w:val="40"/>
        </w:rPr>
      </w:pPr>
    </w:p>
    <w:p w14:paraId="07000000">
      <w:pPr>
        <w:pStyle w:val="Style_1"/>
        <w:ind/>
        <w:jc w:val="center"/>
        <w:rPr>
          <w:rFonts w:ascii="Times New Roman" w:hAnsi="Times New Roman"/>
          <w:b w:val="1"/>
          <w:sz w:val="40"/>
        </w:rPr>
      </w:pPr>
    </w:p>
    <w:p w14:paraId="08000000">
      <w:pPr>
        <w:pStyle w:val="Style_1"/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ФЛОРЕНТЬЕВСКИЕ ЧТЕНИЯ – 2024</w:t>
      </w:r>
    </w:p>
    <w:p w14:paraId="09000000">
      <w:pPr>
        <w:pStyle w:val="Style_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первая </w:t>
      </w:r>
      <w:r>
        <w:rPr>
          <w:rFonts w:ascii="Times New Roman" w:hAnsi="Times New Roman"/>
          <w:b w:val="1"/>
          <w:sz w:val="28"/>
        </w:rPr>
        <w:t xml:space="preserve">международная научно-практическая </w:t>
      </w:r>
    </w:p>
    <w:p w14:paraId="0A000000">
      <w:pPr>
        <w:pStyle w:val="Style_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конференция, посвящённая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113 – </w:t>
      </w:r>
      <w:r>
        <w:rPr>
          <w:rFonts w:ascii="Times New Roman" w:hAnsi="Times New Roman"/>
          <w:b w:val="1"/>
          <w:sz w:val="28"/>
        </w:rPr>
        <w:t>летию</w:t>
      </w:r>
    </w:p>
    <w:p w14:paraId="0B000000">
      <w:pPr>
        <w:pStyle w:val="Style_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 дня рождения доктора экономических наук, </w:t>
      </w:r>
    </w:p>
    <w:p w14:paraId="0C000000">
      <w:pPr>
        <w:pStyle w:val="Style_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</w:t>
      </w:r>
      <w:r>
        <w:rPr>
          <w:rFonts w:ascii="Times New Roman" w:hAnsi="Times New Roman"/>
          <w:b w:val="1"/>
          <w:sz w:val="28"/>
        </w:rPr>
        <w:t>инистра</w:t>
      </w:r>
      <w:r>
        <w:rPr>
          <w:rFonts w:ascii="Times New Roman" w:hAnsi="Times New Roman"/>
          <w:b w:val="1"/>
          <w:sz w:val="28"/>
        </w:rPr>
        <w:t xml:space="preserve"> сельского х</w:t>
      </w:r>
      <w:r>
        <w:rPr>
          <w:rFonts w:ascii="Times New Roman" w:hAnsi="Times New Roman"/>
          <w:b w:val="1"/>
          <w:sz w:val="28"/>
        </w:rPr>
        <w:t xml:space="preserve">озяйства РСФСР </w:t>
      </w:r>
      <w:r>
        <w:rPr>
          <w:rFonts w:ascii="Times New Roman" w:hAnsi="Times New Roman"/>
          <w:b w:val="1"/>
          <w:sz w:val="28"/>
        </w:rPr>
        <w:t>(</w:t>
      </w:r>
      <w:r>
        <w:rPr>
          <w:rFonts w:ascii="Times New Roman" w:hAnsi="Times New Roman"/>
          <w:b w:val="1"/>
          <w:sz w:val="28"/>
        </w:rPr>
        <w:t>1965-</w:t>
      </w:r>
      <w:r>
        <w:rPr>
          <w:rFonts w:ascii="Times New Roman" w:hAnsi="Times New Roman"/>
          <w:b w:val="1"/>
          <w:sz w:val="28"/>
        </w:rPr>
        <w:t>1983</w:t>
      </w:r>
      <w:r>
        <w:rPr>
          <w:rFonts w:ascii="Times New Roman" w:hAnsi="Times New Roman"/>
          <w:b w:val="1"/>
          <w:sz w:val="28"/>
        </w:rPr>
        <w:t xml:space="preserve"> гг.)</w:t>
      </w:r>
    </w:p>
    <w:p w14:paraId="0D000000">
      <w:pPr>
        <w:pStyle w:val="Style_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Л. Я. </w:t>
      </w:r>
      <w:r>
        <w:rPr>
          <w:rFonts w:ascii="Times New Roman" w:hAnsi="Times New Roman"/>
          <w:b w:val="1"/>
          <w:sz w:val="28"/>
        </w:rPr>
        <w:t>Флорентьева</w:t>
      </w:r>
    </w:p>
    <w:p w14:paraId="0E000000">
      <w:pPr>
        <w:pStyle w:val="Style_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24 декабря 2024 г.</w:t>
      </w:r>
    </w:p>
    <w:p w14:paraId="0F000000">
      <w:pPr>
        <w:pStyle w:val="Style_1"/>
        <w:ind/>
        <w:jc w:val="both"/>
        <w:rPr>
          <w:rFonts w:ascii="Times New Roman" w:hAnsi="Times New Roman"/>
          <w:b w:val="1"/>
          <w:sz w:val="28"/>
        </w:rPr>
      </w:pPr>
    </w:p>
    <w:p w14:paraId="10000000">
      <w:pPr>
        <w:pStyle w:val="Style_1"/>
        <w:ind/>
        <w:jc w:val="both"/>
        <w:rPr>
          <w:rFonts w:ascii="Times New Roman" w:hAnsi="Times New Roman"/>
          <w:b w:val="1"/>
          <w:sz w:val="28"/>
        </w:rPr>
      </w:pPr>
    </w:p>
    <w:p w14:paraId="11000000">
      <w:pPr>
        <w:pStyle w:val="Style_1"/>
        <w:ind/>
        <w:jc w:val="both"/>
        <w:rPr>
          <w:rFonts w:ascii="Times New Roman" w:hAnsi="Times New Roman"/>
          <w:b w:val="1"/>
          <w:sz w:val="28"/>
        </w:rPr>
      </w:pPr>
    </w:p>
    <w:p w14:paraId="12000000">
      <w:pPr>
        <w:pStyle w:val="Style_1"/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ПРОГРАММА</w:t>
      </w:r>
    </w:p>
    <w:p w14:paraId="13000000">
      <w:pPr>
        <w:pStyle w:val="Style_1"/>
        <w:ind/>
        <w:jc w:val="center"/>
        <w:rPr>
          <w:rFonts w:ascii="Times New Roman" w:hAnsi="Times New Roman"/>
          <w:b w:val="1"/>
          <w:sz w:val="40"/>
        </w:rPr>
      </w:pPr>
    </w:p>
    <w:p w14:paraId="14000000">
      <w:pPr>
        <w:pStyle w:val="Style_1"/>
        <w:ind/>
        <w:jc w:val="center"/>
        <w:rPr>
          <w:rFonts w:ascii="Times New Roman" w:hAnsi="Times New Roman"/>
          <w:b w:val="1"/>
          <w:sz w:val="40"/>
        </w:rPr>
      </w:pPr>
    </w:p>
    <w:p w14:paraId="15000000">
      <w:pPr>
        <w:pStyle w:val="Style_1"/>
        <w:ind/>
        <w:jc w:val="center"/>
        <w:rPr>
          <w:rFonts w:ascii="Times New Roman" w:hAnsi="Times New Roman"/>
          <w:b w:val="1"/>
          <w:sz w:val="40"/>
        </w:rPr>
      </w:pPr>
    </w:p>
    <w:p w14:paraId="16000000">
      <w:pPr>
        <w:pStyle w:val="Style_1"/>
        <w:ind/>
        <w:jc w:val="center"/>
        <w:rPr>
          <w:rFonts w:ascii="Times New Roman" w:hAnsi="Times New Roman"/>
          <w:b w:val="1"/>
          <w:sz w:val="40"/>
        </w:rPr>
      </w:pPr>
    </w:p>
    <w:p w14:paraId="17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4"/>
        </w:rPr>
        <w:t>Нижний Новгород</w:t>
      </w:r>
      <w:r>
        <w:rPr>
          <w:rFonts w:ascii="Times New Roman" w:hAnsi="Times New Roman"/>
          <w:b w:val="1"/>
          <w:sz w:val="24"/>
        </w:rPr>
        <w:t>, 2024</w:t>
      </w:r>
      <w:r>
        <w:rPr>
          <w:rFonts w:ascii="Times New Roman" w:hAnsi="Times New Roman"/>
          <w:sz w:val="28"/>
        </w:rPr>
        <w:br w:type="page"/>
      </w:r>
    </w:p>
    <w:p w14:paraId="18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ГЛУБОКОУВАЖАЕМЫЕ КОЛЛЕГИ!</w:t>
      </w:r>
    </w:p>
    <w:p w14:paraId="19000000">
      <w:pPr>
        <w:pStyle w:val="Style_1"/>
        <w:spacing w:after="0" w:line="240" w:lineRule="auto"/>
        <w:ind/>
        <w:rPr>
          <w:rFonts w:ascii="Times New Roman" w:hAnsi="Times New Roman"/>
          <w:sz w:val="28"/>
        </w:rPr>
      </w:pPr>
    </w:p>
    <w:p w14:paraId="1A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Приглашаем Вас принять участие в работе </w:t>
      </w:r>
      <w:r>
        <w:rPr>
          <w:rFonts w:ascii="Times New Roman" w:hAnsi="Times New Roman"/>
          <w:b w:val="1"/>
          <w:sz w:val="28"/>
        </w:rPr>
        <w:t xml:space="preserve">первой </w:t>
      </w:r>
      <w:r>
        <w:rPr>
          <w:rFonts w:ascii="Times New Roman" w:hAnsi="Times New Roman"/>
          <w:b w:val="1"/>
          <w:sz w:val="28"/>
        </w:rPr>
        <w:t>международной научно-практической конференци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, посвящённой 113 – </w:t>
      </w:r>
      <w:r>
        <w:rPr>
          <w:rFonts w:ascii="Times New Roman" w:hAnsi="Times New Roman"/>
          <w:b w:val="1"/>
          <w:sz w:val="28"/>
        </w:rPr>
        <w:t>летию</w:t>
      </w:r>
      <w:r>
        <w:rPr>
          <w:rFonts w:ascii="Times New Roman" w:hAnsi="Times New Roman"/>
          <w:b w:val="1"/>
          <w:sz w:val="28"/>
        </w:rPr>
        <w:t xml:space="preserve"> со дня рождения доктора экономических наук,  министра сельского хозяйства РСФСР (1965—1983 гг.) Л. Я. </w:t>
      </w:r>
      <w:r>
        <w:rPr>
          <w:rFonts w:ascii="Times New Roman" w:hAnsi="Times New Roman"/>
          <w:b w:val="1"/>
          <w:sz w:val="28"/>
        </w:rPr>
        <w:t>Флорентьева</w:t>
      </w:r>
    </w:p>
    <w:p w14:paraId="1B000000">
      <w:pPr>
        <w:pStyle w:val="Style_1"/>
        <w:spacing w:after="0" w:before="24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«ФЛОРЕНТЬЕВСКИЕ ЧТЕНИЯ – 2024</w:t>
      </w:r>
      <w:r>
        <w:rPr>
          <w:rFonts w:ascii="Times New Roman" w:hAnsi="Times New Roman"/>
          <w:b w:val="1"/>
          <w:sz w:val="28"/>
        </w:rPr>
        <w:t>»</w:t>
      </w:r>
    </w:p>
    <w:p w14:paraId="1C000000">
      <w:pPr>
        <w:pStyle w:val="Style_1"/>
        <w:spacing w:after="0" w:line="240" w:lineRule="auto"/>
        <w:ind/>
        <w:rPr>
          <w:rFonts w:ascii="Times New Roman" w:hAnsi="Times New Roman"/>
          <w:sz w:val="28"/>
        </w:rPr>
      </w:pPr>
    </w:p>
    <w:p w14:paraId="1D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Секционные заседания конференции:</w:t>
      </w:r>
    </w:p>
    <w:p w14:paraId="1E000000">
      <w:pPr>
        <w:pStyle w:val="Style_1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 «</w:t>
      </w:r>
      <w:r>
        <w:rPr>
          <w:rFonts w:ascii="Times New Roman" w:hAnsi="Times New Roman"/>
          <w:b w:val="1"/>
          <w:sz w:val="28"/>
        </w:rPr>
        <w:t>Л. Я. ФЛОРЕНТЬЕВ В КОНТЕКСТЕ ИСТОРИИ ОБЩЕСТВА И НАУКИ</w:t>
      </w:r>
      <w:r>
        <w:rPr>
          <w:rFonts w:ascii="Times New Roman" w:hAnsi="Times New Roman"/>
          <w:b w:val="1"/>
          <w:sz w:val="28"/>
        </w:rPr>
        <w:t>»</w:t>
      </w:r>
    </w:p>
    <w:p w14:paraId="1F000000">
      <w:pPr>
        <w:pStyle w:val="Style_1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 «</w:t>
      </w:r>
      <w:r>
        <w:rPr>
          <w:rFonts w:ascii="Times New Roman" w:hAnsi="Times New Roman"/>
          <w:b w:val="1"/>
          <w:sz w:val="28"/>
        </w:rPr>
        <w:t>КЛЮЧЕВЫЕ ПРОБЛЕМЫ ЗЕМЛЕДЕЛИЯ</w:t>
      </w:r>
      <w:r>
        <w:rPr>
          <w:rFonts w:ascii="Times New Roman" w:hAnsi="Times New Roman"/>
          <w:b w:val="1"/>
          <w:sz w:val="28"/>
        </w:rPr>
        <w:t xml:space="preserve"> И </w:t>
      </w:r>
      <w:r>
        <w:rPr>
          <w:rFonts w:ascii="Times New Roman" w:hAnsi="Times New Roman"/>
          <w:b w:val="1"/>
          <w:sz w:val="28"/>
        </w:rPr>
        <w:t>РУБЕЖИ ЖИВОТНОВОДСТВА</w:t>
      </w:r>
      <w:r>
        <w:rPr>
          <w:rFonts w:ascii="Times New Roman" w:hAnsi="Times New Roman"/>
          <w:b w:val="1"/>
          <w:sz w:val="28"/>
        </w:rPr>
        <w:t>»</w:t>
      </w:r>
    </w:p>
    <w:p w14:paraId="20000000">
      <w:pPr>
        <w:pStyle w:val="Style_1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3. </w:t>
      </w: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>СОЦИАЛЬНО-ЭКОНОМИЧЕСКОЕ РАЗВИТИЕ</w:t>
      </w:r>
      <w:r>
        <w:rPr>
          <w:rFonts w:ascii="Times New Roman" w:hAnsi="Times New Roman"/>
          <w:b w:val="1"/>
          <w:sz w:val="28"/>
        </w:rPr>
        <w:t xml:space="preserve"> СЕЛА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b w:val="1"/>
          <w:sz w:val="28"/>
        </w:rPr>
        <w:t xml:space="preserve">ПРОБЛЕМА </w:t>
      </w:r>
      <w:r>
        <w:rPr>
          <w:rFonts w:ascii="Times New Roman" w:hAnsi="Times New Roman"/>
          <w:b w:val="1"/>
          <w:sz w:val="28"/>
        </w:rPr>
        <w:t xml:space="preserve">СЕЛЬСКОХОЗЯЙСТВЕННЫХ </w:t>
      </w:r>
      <w:r>
        <w:rPr>
          <w:rFonts w:ascii="Times New Roman" w:hAnsi="Times New Roman"/>
          <w:b w:val="1"/>
          <w:sz w:val="28"/>
        </w:rPr>
        <w:t>КАДРОВ И ПУТИ ЕЕ РЕШЕНИЯ</w:t>
      </w:r>
      <w:r>
        <w:rPr>
          <w:rFonts w:ascii="Times New Roman" w:hAnsi="Times New Roman"/>
          <w:b w:val="1"/>
          <w:sz w:val="28"/>
        </w:rPr>
        <w:t>»</w:t>
      </w:r>
    </w:p>
    <w:p w14:paraId="21000000">
      <w:pPr>
        <w:pStyle w:val="Style_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2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Состав организационного комитета </w:t>
      </w:r>
      <w:r>
        <w:rPr>
          <w:rFonts w:ascii="Times New Roman" w:hAnsi="Times New Roman"/>
          <w:b w:val="1"/>
          <w:sz w:val="28"/>
        </w:rPr>
        <w:t xml:space="preserve">первой </w:t>
      </w:r>
      <w:r>
        <w:rPr>
          <w:rFonts w:ascii="Times New Roman" w:hAnsi="Times New Roman"/>
          <w:b w:val="1"/>
          <w:sz w:val="28"/>
        </w:rPr>
        <w:t>международной научно-практической конференции «</w:t>
      </w:r>
      <w:r>
        <w:rPr>
          <w:rFonts w:ascii="Times New Roman" w:hAnsi="Times New Roman"/>
          <w:b w:val="1"/>
          <w:sz w:val="28"/>
        </w:rPr>
        <w:t>Флорентьевские</w:t>
      </w:r>
      <w:r>
        <w:rPr>
          <w:rFonts w:ascii="Times New Roman" w:hAnsi="Times New Roman"/>
          <w:b w:val="1"/>
          <w:sz w:val="28"/>
        </w:rPr>
        <w:t xml:space="preserve"> чтения– 2024»</w:t>
      </w:r>
    </w:p>
    <w:p w14:paraId="23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Воротников И. Л.</w:t>
      </w:r>
      <w:r>
        <w:rPr>
          <w:rFonts w:ascii="Times New Roman" w:hAnsi="Times New Roman"/>
          <w:i w:val="1"/>
          <w:sz w:val="28"/>
        </w:rPr>
        <w:t>,</w:t>
      </w:r>
      <w:r>
        <w:rPr>
          <w:rFonts w:ascii="Times New Roman" w:hAnsi="Times New Roman"/>
          <w:i w:val="1"/>
          <w:sz w:val="28"/>
        </w:rPr>
        <w:t xml:space="preserve"> д</w:t>
      </w:r>
      <w:r>
        <w:rPr>
          <w:rFonts w:ascii="Times New Roman" w:hAnsi="Times New Roman"/>
          <w:i w:val="1"/>
          <w:sz w:val="28"/>
        </w:rPr>
        <w:t xml:space="preserve">.э.н., профессор, </w:t>
      </w:r>
      <w:r>
        <w:rPr>
          <w:rFonts w:ascii="Times New Roman" w:hAnsi="Times New Roman"/>
          <w:i w:val="1"/>
          <w:sz w:val="28"/>
        </w:rPr>
        <w:t>ректор Н</w:t>
      </w:r>
      <w:r>
        <w:rPr>
          <w:rFonts w:ascii="Times New Roman" w:hAnsi="Times New Roman"/>
          <w:i w:val="1"/>
          <w:sz w:val="28"/>
        </w:rPr>
        <w:t>ижегородского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 xml:space="preserve">ГАТУ им. Л.Я. </w:t>
      </w:r>
      <w:r>
        <w:rPr>
          <w:rFonts w:ascii="Times New Roman" w:hAnsi="Times New Roman"/>
          <w:i w:val="1"/>
          <w:sz w:val="28"/>
        </w:rPr>
        <w:t>Флорентьева</w:t>
      </w:r>
      <w:r>
        <w:rPr>
          <w:rFonts w:ascii="Times New Roman" w:hAnsi="Times New Roman"/>
          <w:i w:val="1"/>
          <w:sz w:val="28"/>
        </w:rPr>
        <w:t xml:space="preserve"> (председатель</w:t>
      </w:r>
      <w:r>
        <w:rPr>
          <w:rFonts w:ascii="Times New Roman" w:hAnsi="Times New Roman"/>
          <w:i w:val="1"/>
          <w:sz w:val="28"/>
        </w:rPr>
        <w:t>;</w:t>
      </w:r>
      <w:r>
        <w:rPr>
          <w:rFonts w:ascii="Times New Roman" w:hAnsi="Times New Roman"/>
          <w:i w:val="1"/>
          <w:sz w:val="28"/>
        </w:rPr>
        <w:t>)</w:t>
      </w:r>
    </w:p>
    <w:p w14:paraId="24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Басонов О. А.</w:t>
      </w:r>
      <w:r>
        <w:rPr>
          <w:rFonts w:ascii="Times New Roman" w:hAnsi="Times New Roman"/>
          <w:i w:val="1"/>
          <w:sz w:val="28"/>
        </w:rPr>
        <w:t>,</w:t>
      </w:r>
      <w:r>
        <w:rPr>
          <w:rFonts w:ascii="Times New Roman" w:hAnsi="Times New Roman"/>
          <w:i w:val="1"/>
          <w:sz w:val="28"/>
        </w:rPr>
        <w:t xml:space="preserve"> д</w:t>
      </w:r>
      <w:r>
        <w:rPr>
          <w:rFonts w:ascii="Times New Roman" w:hAnsi="Times New Roman"/>
          <w:i w:val="1"/>
          <w:sz w:val="28"/>
        </w:rPr>
        <w:t xml:space="preserve">.с.-х.н., профессор, </w:t>
      </w:r>
      <w:r>
        <w:rPr>
          <w:rFonts w:ascii="Times New Roman" w:hAnsi="Times New Roman"/>
          <w:i w:val="1"/>
          <w:sz w:val="28"/>
        </w:rPr>
        <w:t>проректор по научной и инновационной работе</w:t>
      </w:r>
      <w:r>
        <w:rPr>
          <w:rFonts w:ascii="Times New Roman" w:hAnsi="Times New Roman"/>
          <w:i w:val="1"/>
          <w:sz w:val="28"/>
        </w:rPr>
        <w:t xml:space="preserve"> (заместитель председателя)</w:t>
      </w:r>
      <w:r>
        <w:rPr>
          <w:rFonts w:ascii="Times New Roman" w:hAnsi="Times New Roman"/>
          <w:i w:val="1"/>
          <w:sz w:val="28"/>
        </w:rPr>
        <w:t>;</w:t>
      </w:r>
    </w:p>
    <w:p w14:paraId="25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Шарина А. В.</w:t>
      </w:r>
      <w:r>
        <w:rPr>
          <w:rFonts w:ascii="Times New Roman" w:hAnsi="Times New Roman"/>
          <w:i w:val="1"/>
          <w:sz w:val="28"/>
        </w:rPr>
        <w:t>,</w:t>
      </w:r>
      <w:r>
        <w:rPr>
          <w:rFonts w:ascii="Times New Roman" w:hAnsi="Times New Roman"/>
          <w:i w:val="1"/>
          <w:sz w:val="28"/>
        </w:rPr>
        <w:t xml:space="preserve"> к</w:t>
      </w:r>
      <w:r>
        <w:rPr>
          <w:rFonts w:ascii="Times New Roman" w:hAnsi="Times New Roman"/>
          <w:i w:val="1"/>
          <w:sz w:val="28"/>
        </w:rPr>
        <w:t xml:space="preserve">.п.н., </w:t>
      </w:r>
      <w:r>
        <w:rPr>
          <w:rFonts w:ascii="Times New Roman" w:hAnsi="Times New Roman"/>
          <w:i w:val="1"/>
          <w:sz w:val="28"/>
        </w:rPr>
        <w:t>проректор по учебной работе и цифровой трансформации</w:t>
      </w:r>
      <w:r>
        <w:rPr>
          <w:rFonts w:ascii="Times New Roman" w:hAnsi="Times New Roman"/>
          <w:i w:val="1"/>
          <w:sz w:val="28"/>
        </w:rPr>
        <w:t>;</w:t>
      </w:r>
    </w:p>
    <w:p w14:paraId="26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Иванов В. В.</w:t>
      </w:r>
      <w:r>
        <w:rPr>
          <w:rFonts w:ascii="Times New Roman" w:hAnsi="Times New Roman"/>
          <w:i w:val="1"/>
          <w:sz w:val="28"/>
        </w:rPr>
        <w:t>,</w:t>
      </w:r>
      <w:r>
        <w:rPr>
          <w:rFonts w:ascii="Times New Roman" w:hAnsi="Times New Roman"/>
          <w:i w:val="1"/>
          <w:sz w:val="28"/>
        </w:rPr>
        <w:t xml:space="preserve"> к</w:t>
      </w:r>
      <w:r>
        <w:rPr>
          <w:rFonts w:ascii="Times New Roman" w:hAnsi="Times New Roman"/>
          <w:i w:val="1"/>
          <w:sz w:val="28"/>
        </w:rPr>
        <w:t xml:space="preserve">.т.н., </w:t>
      </w:r>
      <w:r>
        <w:rPr>
          <w:rFonts w:ascii="Times New Roman" w:hAnsi="Times New Roman"/>
          <w:i w:val="1"/>
          <w:sz w:val="28"/>
        </w:rPr>
        <w:t xml:space="preserve">проректор </w:t>
      </w:r>
      <w:r>
        <w:rPr>
          <w:rFonts w:ascii="Times New Roman" w:hAnsi="Times New Roman"/>
          <w:i w:val="1"/>
          <w:sz w:val="28"/>
        </w:rPr>
        <w:t>по воспитательной, социальной работе и молодежной политике</w:t>
      </w:r>
      <w:r>
        <w:rPr>
          <w:rFonts w:ascii="Times New Roman" w:hAnsi="Times New Roman"/>
          <w:i w:val="1"/>
          <w:sz w:val="28"/>
        </w:rPr>
        <w:t>;</w:t>
      </w:r>
    </w:p>
    <w:p w14:paraId="27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Климова А.В.,</w:t>
      </w:r>
      <w:r>
        <w:rPr>
          <w:rFonts w:ascii="Times New Roman" w:hAnsi="Times New Roman"/>
          <w:i w:val="1"/>
          <w:sz w:val="28"/>
        </w:rPr>
        <w:t xml:space="preserve"> к.э.н., декан агрономического факультета;</w:t>
      </w:r>
    </w:p>
    <w:p w14:paraId="28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Платонычева</w:t>
      </w:r>
      <w:r>
        <w:rPr>
          <w:rFonts w:ascii="Times New Roman" w:hAnsi="Times New Roman"/>
          <w:b w:val="1"/>
          <w:i w:val="1"/>
          <w:sz w:val="28"/>
        </w:rPr>
        <w:t xml:space="preserve"> Ю.Н.,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к.б.н., доцент, декан биоэкологического факультета;</w:t>
      </w:r>
    </w:p>
    <w:p w14:paraId="29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Медова Е.В.,</w:t>
      </w:r>
      <w:r>
        <w:rPr>
          <w:rFonts w:ascii="Times New Roman" w:hAnsi="Times New Roman"/>
          <w:i w:val="1"/>
          <w:sz w:val="28"/>
        </w:rPr>
        <w:t xml:space="preserve"> к.в.н., доцент, декан ветеринарного факультета;</w:t>
      </w:r>
    </w:p>
    <w:p w14:paraId="2A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Тайгунов</w:t>
      </w:r>
      <w:r>
        <w:rPr>
          <w:rFonts w:ascii="Times New Roman" w:hAnsi="Times New Roman"/>
          <w:b w:val="1"/>
          <w:i w:val="1"/>
          <w:sz w:val="28"/>
        </w:rPr>
        <w:t xml:space="preserve"> М.Е.,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к.с.-х.н</w:t>
      </w:r>
      <w:r>
        <w:rPr>
          <w:rFonts w:ascii="Times New Roman" w:hAnsi="Times New Roman"/>
          <w:i w:val="1"/>
          <w:sz w:val="28"/>
        </w:rPr>
        <w:t>., декан зооинженерного факультета;</w:t>
      </w:r>
    </w:p>
    <w:p w14:paraId="2B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Пасин</w:t>
      </w:r>
      <w:r>
        <w:rPr>
          <w:rFonts w:ascii="Times New Roman" w:hAnsi="Times New Roman"/>
          <w:b w:val="1"/>
          <w:i w:val="1"/>
          <w:sz w:val="28"/>
        </w:rPr>
        <w:t xml:space="preserve"> А.В.,</w:t>
      </w:r>
      <w:r>
        <w:rPr>
          <w:rFonts w:ascii="Times New Roman" w:hAnsi="Times New Roman"/>
          <w:i w:val="1"/>
          <w:sz w:val="28"/>
        </w:rPr>
        <w:t xml:space="preserve"> д.т.н., профессор, декан инженерного факультета;</w:t>
      </w:r>
    </w:p>
    <w:p w14:paraId="2C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Бессчетнова Н.Н.,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д.с.-х.н</w:t>
      </w:r>
      <w:r>
        <w:rPr>
          <w:rFonts w:ascii="Times New Roman" w:hAnsi="Times New Roman"/>
          <w:i w:val="1"/>
          <w:sz w:val="28"/>
        </w:rPr>
        <w:t>., доцент, декан факультета лесного хозяйства;</w:t>
      </w:r>
    </w:p>
    <w:p w14:paraId="2D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Залетова</w:t>
      </w:r>
      <w:r>
        <w:rPr>
          <w:rFonts w:ascii="Times New Roman" w:hAnsi="Times New Roman"/>
          <w:b w:val="1"/>
          <w:i w:val="1"/>
          <w:sz w:val="28"/>
        </w:rPr>
        <w:t xml:space="preserve"> Т.В.,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к.с.-х.н</w:t>
      </w:r>
      <w:r>
        <w:rPr>
          <w:rFonts w:ascii="Times New Roman" w:hAnsi="Times New Roman"/>
          <w:i w:val="1"/>
          <w:sz w:val="28"/>
        </w:rPr>
        <w:t>., декан факультета перерабатывающих технологий;</w:t>
      </w:r>
    </w:p>
    <w:p w14:paraId="2E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Петров А.Ю.,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д.пед.н</w:t>
      </w:r>
      <w:r>
        <w:rPr>
          <w:rFonts w:ascii="Times New Roman" w:hAnsi="Times New Roman"/>
          <w:i w:val="1"/>
          <w:sz w:val="28"/>
        </w:rPr>
        <w:t>., профессор, декан экономического факультета;</w:t>
      </w:r>
    </w:p>
    <w:p w14:paraId="2F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Третьяк Л. А.</w:t>
      </w:r>
      <w:r>
        <w:rPr>
          <w:rFonts w:ascii="Times New Roman" w:hAnsi="Times New Roman"/>
          <w:i w:val="1"/>
          <w:sz w:val="28"/>
        </w:rPr>
        <w:t>,</w:t>
      </w:r>
      <w:r>
        <w:rPr>
          <w:rFonts w:ascii="Times New Roman" w:hAnsi="Times New Roman"/>
          <w:i w:val="1"/>
          <w:sz w:val="28"/>
        </w:rPr>
        <w:t xml:space="preserve"> к</w:t>
      </w:r>
      <w:r>
        <w:rPr>
          <w:rFonts w:ascii="Times New Roman" w:hAnsi="Times New Roman"/>
          <w:i w:val="1"/>
          <w:sz w:val="28"/>
        </w:rPr>
        <w:t>.э.н.,</w:t>
      </w:r>
      <w:r>
        <w:rPr>
          <w:rFonts w:ascii="Times New Roman" w:hAnsi="Times New Roman"/>
          <w:i w:val="1"/>
          <w:sz w:val="28"/>
        </w:rPr>
        <w:t xml:space="preserve"> доцент, заведующая кафедрой «Менеджмент», заведующая отделом аспирантуры и обеспечения деятельности диссертационных советов</w:t>
      </w:r>
      <w:r>
        <w:rPr>
          <w:rFonts w:ascii="Times New Roman" w:hAnsi="Times New Roman"/>
          <w:i w:val="1"/>
          <w:sz w:val="28"/>
        </w:rPr>
        <w:t>;</w:t>
      </w:r>
    </w:p>
    <w:p w14:paraId="30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Калинкина Е. Г</w:t>
      </w:r>
      <w:r>
        <w:rPr>
          <w:rFonts w:ascii="Times New Roman" w:hAnsi="Times New Roman"/>
          <w:b w:val="1"/>
          <w:i w:val="1"/>
          <w:sz w:val="28"/>
        </w:rPr>
        <w:t>.</w:t>
      </w:r>
      <w:r>
        <w:rPr>
          <w:rFonts w:ascii="Times New Roman" w:hAnsi="Times New Roman"/>
          <w:i w:val="1"/>
          <w:sz w:val="28"/>
        </w:rPr>
        <w:t>,</w:t>
      </w:r>
      <w:r>
        <w:rPr>
          <w:rFonts w:ascii="Times New Roman" w:hAnsi="Times New Roman"/>
          <w:i w:val="1"/>
          <w:sz w:val="28"/>
        </w:rPr>
        <w:t xml:space="preserve"> к</w:t>
      </w:r>
      <w:r>
        <w:rPr>
          <w:rFonts w:ascii="Times New Roman" w:hAnsi="Times New Roman"/>
          <w:i w:val="1"/>
          <w:sz w:val="28"/>
        </w:rPr>
        <w:t xml:space="preserve">.п.н., </w:t>
      </w:r>
      <w:r>
        <w:rPr>
          <w:rFonts w:ascii="Times New Roman" w:hAnsi="Times New Roman"/>
          <w:i w:val="1"/>
          <w:sz w:val="28"/>
        </w:rPr>
        <w:t>заместитель проректора по учебной  работе и цифровой трансформации</w:t>
      </w:r>
      <w:r>
        <w:rPr>
          <w:rFonts w:ascii="Times New Roman" w:hAnsi="Times New Roman"/>
          <w:i w:val="1"/>
          <w:sz w:val="28"/>
        </w:rPr>
        <w:t>;</w:t>
      </w:r>
    </w:p>
    <w:p w14:paraId="31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Тутикова</w:t>
      </w:r>
      <w:r>
        <w:rPr>
          <w:rFonts w:ascii="Times New Roman" w:hAnsi="Times New Roman"/>
          <w:b w:val="1"/>
          <w:i w:val="1"/>
          <w:sz w:val="28"/>
        </w:rPr>
        <w:t xml:space="preserve"> О. И.</w:t>
      </w:r>
      <w:r>
        <w:rPr>
          <w:rFonts w:ascii="Times New Roman" w:hAnsi="Times New Roman"/>
          <w:i w:val="1"/>
          <w:sz w:val="28"/>
        </w:rPr>
        <w:t>,</w:t>
      </w:r>
      <w:r>
        <w:rPr>
          <w:rFonts w:ascii="Times New Roman" w:hAnsi="Times New Roman"/>
          <w:i w:val="1"/>
          <w:sz w:val="28"/>
        </w:rPr>
        <w:t xml:space="preserve"> к</w:t>
      </w:r>
      <w:r>
        <w:rPr>
          <w:rFonts w:ascii="Times New Roman" w:hAnsi="Times New Roman"/>
          <w:i w:val="1"/>
          <w:sz w:val="28"/>
        </w:rPr>
        <w:t xml:space="preserve">.ф.н., </w:t>
      </w:r>
      <w:r>
        <w:rPr>
          <w:rFonts w:ascii="Times New Roman" w:hAnsi="Times New Roman"/>
          <w:i w:val="1"/>
          <w:sz w:val="28"/>
        </w:rPr>
        <w:t xml:space="preserve"> доцент, </w:t>
      </w:r>
      <w:r>
        <w:rPr>
          <w:rFonts w:ascii="Times New Roman" w:hAnsi="Times New Roman"/>
          <w:i w:val="1"/>
          <w:sz w:val="28"/>
        </w:rPr>
        <w:t xml:space="preserve">ведущий </w:t>
      </w:r>
      <w:r>
        <w:rPr>
          <w:rFonts w:ascii="Times New Roman" w:hAnsi="Times New Roman"/>
          <w:i w:val="1"/>
          <w:sz w:val="28"/>
        </w:rPr>
        <w:t>специалист ректора</w:t>
      </w:r>
      <w:r>
        <w:rPr>
          <w:rFonts w:ascii="Times New Roman" w:hAnsi="Times New Roman"/>
          <w:i w:val="1"/>
          <w:sz w:val="28"/>
        </w:rPr>
        <w:t>та</w:t>
      </w:r>
      <w:r>
        <w:rPr>
          <w:rFonts w:ascii="Times New Roman" w:hAnsi="Times New Roman"/>
          <w:i w:val="1"/>
          <w:sz w:val="28"/>
        </w:rPr>
        <w:t>;</w:t>
      </w:r>
    </w:p>
    <w:p w14:paraId="32000000">
      <w:pPr>
        <w:pStyle w:val="Style_1"/>
        <w:spacing w:after="0" w:line="240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Кулаткова</w:t>
      </w:r>
      <w:r>
        <w:rPr>
          <w:rFonts w:ascii="Times New Roman" w:hAnsi="Times New Roman"/>
          <w:b w:val="1"/>
          <w:i w:val="1"/>
          <w:sz w:val="28"/>
        </w:rPr>
        <w:t xml:space="preserve"> А. С.</w:t>
      </w:r>
      <w:r>
        <w:rPr>
          <w:rFonts w:ascii="Times New Roman" w:hAnsi="Times New Roman"/>
          <w:i w:val="1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>к.с.-х.н.</w:t>
      </w:r>
      <w:r>
        <w:rPr>
          <w:rFonts w:ascii="Times New Roman" w:hAnsi="Times New Roman"/>
          <w:i w:val="1"/>
          <w:sz w:val="28"/>
        </w:rPr>
        <w:t>, руководитель центра междисциплинарных научных исследований (секретарь</w:t>
      </w:r>
      <w:r>
        <w:rPr>
          <w:rFonts w:ascii="Times New Roman" w:hAnsi="Times New Roman"/>
          <w:i w:val="1"/>
          <w:sz w:val="28"/>
        </w:rPr>
        <w:t>.</w:t>
      </w:r>
      <w:r>
        <w:rPr>
          <w:rFonts w:ascii="Times New Roman" w:hAnsi="Times New Roman"/>
          <w:i w:val="1"/>
          <w:sz w:val="28"/>
        </w:rPr>
        <w:t xml:space="preserve">) </w:t>
      </w:r>
    </w:p>
    <w:p w14:paraId="33000000">
      <w:pPr>
        <w:pStyle w:val="Style_1"/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34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Торжественное открытие</w:t>
      </w:r>
    </w:p>
    <w:p w14:paraId="35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первой </w:t>
      </w:r>
      <w:r>
        <w:rPr>
          <w:rFonts w:ascii="Times New Roman" w:hAnsi="Times New Roman"/>
          <w:b w:val="1"/>
          <w:sz w:val="28"/>
        </w:rPr>
        <w:t>международной научно-практической конференции</w:t>
      </w:r>
    </w:p>
    <w:p w14:paraId="36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>Флорентьевские</w:t>
      </w:r>
      <w:r>
        <w:rPr>
          <w:rFonts w:ascii="Times New Roman" w:hAnsi="Times New Roman"/>
          <w:b w:val="1"/>
          <w:sz w:val="28"/>
        </w:rPr>
        <w:t xml:space="preserve"> чтения – 2024», посвященной </w:t>
      </w:r>
      <w:r>
        <w:rPr>
          <w:rFonts w:ascii="Times New Roman" w:hAnsi="Times New Roman"/>
          <w:b w:val="1"/>
          <w:sz w:val="28"/>
        </w:rPr>
        <w:t xml:space="preserve">113 – </w:t>
      </w:r>
      <w:r>
        <w:rPr>
          <w:rFonts w:ascii="Times New Roman" w:hAnsi="Times New Roman"/>
          <w:b w:val="1"/>
          <w:sz w:val="28"/>
        </w:rPr>
        <w:t>летию</w:t>
      </w:r>
    </w:p>
    <w:p w14:paraId="37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 дня рождения доктора экономических наук, </w:t>
      </w:r>
    </w:p>
    <w:p w14:paraId="38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министра сельского хозяйства РСФСР Л. Я. </w:t>
      </w:r>
      <w:r>
        <w:rPr>
          <w:rFonts w:ascii="Times New Roman" w:hAnsi="Times New Roman"/>
          <w:b w:val="1"/>
          <w:sz w:val="28"/>
        </w:rPr>
        <w:t>Флорентьева</w:t>
      </w:r>
    </w:p>
    <w:p w14:paraId="39000000">
      <w:pPr>
        <w:pStyle w:val="Style_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A000000">
            <w:pPr>
              <w:pStyle w:val="Style_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декабря 2024 г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11:00, </w:t>
            </w:r>
          </w:p>
        </w:tc>
        <w:tc>
          <w:tcPr>
            <w:tcW w:type="dxa" w:w="47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3B000000">
            <w:pPr>
              <w:pStyle w:val="Style_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Н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Новгород, пр. Гагарина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97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</w:p>
          <w:p w14:paraId="3C000000">
            <w:pPr>
              <w:pStyle w:val="Style_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актовый зал, главный корпус, 2 этаж</w:t>
            </w:r>
          </w:p>
        </w:tc>
      </w:tr>
    </w:tbl>
    <w:p w14:paraId="3D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3E000000">
      <w:pPr>
        <w:pStyle w:val="Style_1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Модератор:</w:t>
      </w:r>
    </w:p>
    <w:p w14:paraId="3F000000">
      <w:pPr>
        <w:pStyle w:val="Style_1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Воротников И</w:t>
      </w:r>
      <w:r>
        <w:rPr>
          <w:rFonts w:ascii="Times New Roman" w:hAnsi="Times New Roman"/>
          <w:b w:val="1"/>
          <w:sz w:val="28"/>
        </w:rPr>
        <w:t xml:space="preserve">горь Леонидович, </w:t>
      </w:r>
      <w:r>
        <w:rPr>
          <w:rFonts w:ascii="Times New Roman" w:hAnsi="Times New Roman"/>
          <w:sz w:val="28"/>
        </w:rPr>
        <w:t>ректор Н</w:t>
      </w:r>
      <w:r>
        <w:rPr>
          <w:rFonts w:ascii="Times New Roman" w:hAnsi="Times New Roman"/>
          <w:sz w:val="28"/>
        </w:rPr>
        <w:t>ижегородского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ГАТУ им. Л.Я. </w:t>
      </w:r>
      <w:r>
        <w:rPr>
          <w:rFonts w:ascii="Times New Roman" w:hAnsi="Times New Roman"/>
          <w:sz w:val="28"/>
        </w:rPr>
        <w:t>Флорентьева</w:t>
      </w:r>
      <w:r>
        <w:rPr>
          <w:rFonts w:ascii="Times New Roman" w:hAnsi="Times New Roman"/>
          <w:sz w:val="28"/>
        </w:rPr>
        <w:t>, г. Нижний Новгород, Россия.</w:t>
      </w:r>
    </w:p>
    <w:p w14:paraId="40000000">
      <w:pPr>
        <w:pStyle w:val="Style_1"/>
        <w:ind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Приветственные слова:</w:t>
      </w:r>
    </w:p>
    <w:p w14:paraId="41000000">
      <w:pPr>
        <w:pStyle w:val="Style_1"/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Гордеев Алексей Васильевич, </w:t>
      </w:r>
      <w:r>
        <w:rPr>
          <w:rFonts w:ascii="Times New Roman" w:hAnsi="Times New Roman"/>
          <w:sz w:val="28"/>
        </w:rPr>
        <w:t>заместитель Председателя Государственной Думы Федерального Собрания Российской Федерации</w:t>
      </w:r>
      <w:r>
        <w:rPr>
          <w:rFonts w:ascii="Times New Roman" w:hAnsi="Times New Roman"/>
          <w:sz w:val="28"/>
        </w:rPr>
        <w:t>;</w:t>
      </w:r>
    </w:p>
    <w:p w14:paraId="42000000">
      <w:pPr>
        <w:pStyle w:val="Style_1"/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Долгушкин</w:t>
      </w:r>
      <w:r>
        <w:rPr>
          <w:rFonts w:ascii="Times New Roman" w:hAnsi="Times New Roman"/>
          <w:b w:val="1"/>
          <w:sz w:val="28"/>
        </w:rPr>
        <w:t xml:space="preserve"> Николай Кузьмич, </w:t>
      </w:r>
      <w:r>
        <w:rPr>
          <w:rFonts w:ascii="Times New Roman" w:hAnsi="Times New Roman"/>
          <w:sz w:val="28"/>
        </w:rPr>
        <w:t xml:space="preserve">доктор экономических наук,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профессор,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вице-президент РАН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академик РАН</w:t>
      </w:r>
      <w:r>
        <w:rPr>
          <w:rFonts w:ascii="Times New Roman" w:hAnsi="Times New Roman"/>
          <w:sz w:val="28"/>
        </w:rPr>
        <w:t>;</w:t>
      </w:r>
    </w:p>
    <w:p w14:paraId="43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Багиров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Вугар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Алиевич</w:t>
      </w:r>
      <w:r>
        <w:rPr>
          <w:rFonts w:ascii="Times New Roman" w:hAnsi="Times New Roman"/>
          <w:sz w:val="28"/>
        </w:rPr>
        <w:t xml:space="preserve">, директор 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 xml:space="preserve">епартамента координации деятельности организаций в сфере сельскохозяйственных наук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инистерства науки и высшего образования Российской Федерации</w:t>
      </w:r>
      <w:r>
        <w:rPr>
          <w:rFonts w:ascii="Times New Roman" w:hAnsi="Times New Roman"/>
          <w:sz w:val="28"/>
        </w:rPr>
        <w:t>;</w:t>
      </w:r>
    </w:p>
    <w:p w14:paraId="44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Денисов Николай Константинович</w:t>
      </w:r>
      <w:r>
        <w:rPr>
          <w:rFonts w:ascii="Times New Roman" w:hAnsi="Times New Roman"/>
          <w:sz w:val="28"/>
        </w:rPr>
        <w:t xml:space="preserve">, министр сельского хозяйства и </w:t>
      </w:r>
      <w:r>
        <w:rPr>
          <w:rFonts w:ascii="Times New Roman" w:hAnsi="Times New Roman"/>
          <w:sz w:val="28"/>
        </w:rPr>
        <w:t>продовольственных</w:t>
      </w:r>
      <w:r>
        <w:rPr>
          <w:rFonts w:ascii="Times New Roman" w:hAnsi="Times New Roman"/>
          <w:sz w:val="28"/>
        </w:rPr>
        <w:t xml:space="preserve"> ресурсов </w:t>
      </w:r>
      <w:r>
        <w:rPr>
          <w:rFonts w:ascii="Times New Roman" w:hAnsi="Times New Roman"/>
          <w:sz w:val="28"/>
        </w:rPr>
        <w:t>Нижегородской</w:t>
      </w:r>
      <w:r>
        <w:rPr>
          <w:rFonts w:ascii="Times New Roman" w:hAnsi="Times New Roman"/>
          <w:sz w:val="28"/>
        </w:rPr>
        <w:t xml:space="preserve"> области</w:t>
      </w:r>
      <w:r>
        <w:rPr>
          <w:rFonts w:ascii="Times New Roman" w:hAnsi="Times New Roman"/>
          <w:sz w:val="28"/>
        </w:rPr>
        <w:t>;</w:t>
      </w:r>
    </w:p>
    <w:p w14:paraId="45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Тюрин Игорь Александрович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председател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Комитета по агропромышленному комплексу</w:t>
      </w:r>
      <w:r>
        <w:rPr>
          <w:rFonts w:ascii="Times New Roman" w:hAnsi="Times New Roman"/>
          <w:sz w:val="28"/>
        </w:rPr>
        <w:t xml:space="preserve"> Нижегородской области;</w:t>
      </w:r>
    </w:p>
    <w:p w14:paraId="46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</w:t>
      </w:r>
      <w:r>
        <w:rPr>
          <w:rFonts w:ascii="Times New Roman" w:hAnsi="Times New Roman"/>
          <w:b w:val="1"/>
          <w:sz w:val="28"/>
        </w:rPr>
        <w:t>иларет</w:t>
      </w:r>
      <w:r>
        <w:rPr>
          <w:rFonts w:ascii="Times New Roman" w:hAnsi="Times New Roman"/>
          <w:b w:val="1"/>
          <w:sz w:val="28"/>
        </w:rPr>
        <w:t>,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епископ </w:t>
      </w:r>
      <w:r>
        <w:rPr>
          <w:rFonts w:ascii="Times New Roman" w:hAnsi="Times New Roman"/>
          <w:sz w:val="28"/>
        </w:rPr>
        <w:t>Дальнеконстантиновский</w:t>
      </w:r>
      <w:r>
        <w:rPr>
          <w:rFonts w:ascii="Times New Roman" w:hAnsi="Times New Roman"/>
          <w:sz w:val="28"/>
        </w:rPr>
        <w:t>, викари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Нижегородской епархии, руководител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епархиального отдела по взаимодействию с высшей </w:t>
      </w:r>
      <w:r>
        <w:rPr>
          <w:rFonts w:ascii="Times New Roman" w:hAnsi="Times New Roman"/>
          <w:sz w:val="28"/>
        </w:rPr>
        <w:t>школой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b w:val="1"/>
          <w:sz w:val="28"/>
        </w:rPr>
        <w:t>Романюк</w:t>
      </w:r>
      <w:r>
        <w:rPr>
          <w:rFonts w:ascii="Times New Roman" w:hAnsi="Times New Roman"/>
          <w:b w:val="1"/>
          <w:sz w:val="28"/>
        </w:rPr>
        <w:t xml:space="preserve"> Николай Николаевич</w:t>
      </w:r>
      <w:r>
        <w:rPr>
          <w:rFonts w:ascii="Times New Roman" w:hAnsi="Times New Roman"/>
          <w:sz w:val="28"/>
        </w:rPr>
        <w:t>, кандидат технических наук, доцент, ректор Белорусского государственного аграрного технического университета</w:t>
      </w:r>
      <w:r>
        <w:rPr>
          <w:rFonts w:ascii="Times New Roman" w:hAnsi="Times New Roman"/>
          <w:sz w:val="28"/>
        </w:rPr>
        <w:t>;</w:t>
      </w:r>
    </w:p>
    <w:p w14:paraId="47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Родин Николай Михайлович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руководитель Нижегородского филиала </w:t>
      </w:r>
      <w:r>
        <w:rPr>
          <w:rFonts w:ascii="Times New Roman" w:hAnsi="Times New Roman"/>
          <w:sz w:val="28"/>
        </w:rPr>
        <w:t>Россельхозцентр</w:t>
      </w:r>
      <w:r>
        <w:rPr>
          <w:rFonts w:ascii="Times New Roman" w:hAnsi="Times New Roman"/>
          <w:sz w:val="28"/>
        </w:rPr>
        <w:t>;</w:t>
      </w:r>
    </w:p>
    <w:p w14:paraId="48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Исайчев</w:t>
      </w:r>
      <w:r>
        <w:rPr>
          <w:rFonts w:ascii="Times New Roman" w:hAnsi="Times New Roman"/>
          <w:b w:val="1"/>
          <w:sz w:val="28"/>
        </w:rPr>
        <w:t xml:space="preserve"> Виталий Александрович</w:t>
      </w:r>
      <w:r>
        <w:rPr>
          <w:rFonts w:ascii="Times New Roman" w:hAnsi="Times New Roman"/>
          <w:sz w:val="28"/>
        </w:rPr>
        <w:t>, доктор сельскохозяйственных наук, профессор, ректор ФГБОУ ВО Ульяновский ГАУ</w:t>
      </w:r>
      <w:r>
        <w:rPr>
          <w:rFonts w:ascii="Times New Roman" w:hAnsi="Times New Roman"/>
          <w:sz w:val="28"/>
        </w:rPr>
        <w:t>;</w:t>
      </w:r>
    </w:p>
    <w:p w14:paraId="49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Волхонов</w:t>
      </w:r>
      <w:r>
        <w:rPr>
          <w:rFonts w:ascii="Times New Roman" w:hAnsi="Times New Roman"/>
          <w:b w:val="1"/>
          <w:sz w:val="28"/>
        </w:rPr>
        <w:t xml:space="preserve"> Михаил Станиславович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sz w:val="28"/>
        </w:rPr>
        <w:t>доктор технических наук, профессор, ректор ФГБОУ ВО ФГБОУ ВО Костромская ГСХА</w:t>
      </w:r>
      <w:r>
        <w:rPr>
          <w:rFonts w:ascii="Times New Roman" w:hAnsi="Times New Roman"/>
          <w:sz w:val="28"/>
        </w:rPr>
        <w:t>.</w:t>
      </w:r>
    </w:p>
    <w:p w14:paraId="4A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4B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Часть 1. </w:t>
      </w:r>
      <w:r>
        <w:rPr>
          <w:rFonts w:ascii="Times New Roman" w:hAnsi="Times New Roman"/>
          <w:b w:val="1"/>
          <w:sz w:val="28"/>
        </w:rPr>
        <w:t>Торжественное о</w:t>
      </w:r>
      <w:r>
        <w:rPr>
          <w:rFonts w:ascii="Times New Roman" w:hAnsi="Times New Roman"/>
          <w:b w:val="1"/>
          <w:sz w:val="28"/>
        </w:rPr>
        <w:t xml:space="preserve">ткрытие барельефа </w:t>
      </w:r>
      <w:r>
        <w:rPr>
          <w:rFonts w:ascii="Times New Roman" w:hAnsi="Times New Roman"/>
          <w:b w:val="1"/>
          <w:sz w:val="28"/>
        </w:rPr>
        <w:t xml:space="preserve">доктора экономических наук, министра сельского хозяйства РСФСР </w:t>
      </w:r>
      <w:r>
        <w:rPr>
          <w:rFonts w:ascii="Times New Roman" w:hAnsi="Times New Roman"/>
          <w:b w:val="1"/>
          <w:sz w:val="28"/>
        </w:rPr>
        <w:t xml:space="preserve">Л.Я. </w:t>
      </w:r>
      <w:r>
        <w:rPr>
          <w:rFonts w:ascii="Times New Roman" w:hAnsi="Times New Roman"/>
          <w:b w:val="1"/>
          <w:sz w:val="28"/>
        </w:rPr>
        <w:t>Флорентьева</w:t>
      </w:r>
      <w:r>
        <w:rPr>
          <w:rFonts w:ascii="Times New Roman" w:hAnsi="Times New Roman"/>
          <w:b w:val="1"/>
          <w:sz w:val="28"/>
        </w:rPr>
        <w:t xml:space="preserve"> у главного учебного корпуса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4C000000">
      <w:pPr>
        <w:pStyle w:val="Style_1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4D000000">
      <w:pPr>
        <w:pStyle w:val="Style_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Часть 2. </w:t>
      </w:r>
      <w:r>
        <w:rPr>
          <w:rFonts w:ascii="Times New Roman" w:hAnsi="Times New Roman"/>
          <w:b w:val="1"/>
          <w:sz w:val="28"/>
        </w:rPr>
        <w:t>Пленарное заседание</w:t>
      </w:r>
      <w:r>
        <w:rPr>
          <w:rFonts w:ascii="Times New Roman" w:hAnsi="Times New Roman"/>
          <w:b w:val="1"/>
          <w:sz w:val="28"/>
        </w:rPr>
        <w:t>.</w:t>
      </w:r>
    </w:p>
    <w:tbl>
      <w:tblPr>
        <w:tblStyle w:val="Style_2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E000000">
            <w:pPr>
              <w:pStyle w:val="Style_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24 декабря 2024 г. 11:00, </w:t>
            </w:r>
          </w:p>
        </w:tc>
        <w:tc>
          <w:tcPr>
            <w:tcW w:type="dxa" w:w="47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4F000000">
            <w:pPr>
              <w:pStyle w:val="Style_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г. Н. Новгород, пр. Гагарина, д. 97, </w:t>
            </w:r>
          </w:p>
          <w:p w14:paraId="50000000">
            <w:pPr>
              <w:pStyle w:val="Style_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актовый зал, главный корпус, 2 этаж</w:t>
            </w:r>
          </w:p>
        </w:tc>
      </w:tr>
    </w:tbl>
    <w:p w14:paraId="51000000">
      <w:pPr>
        <w:pStyle w:val="Style_1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52000000">
      <w:pPr>
        <w:pStyle w:val="Style_1"/>
        <w:spacing w:after="0" w:line="240" w:lineRule="auto"/>
        <w:ind w:firstLine="567" w:left="0"/>
        <w:jc w:val="center"/>
        <w:rPr>
          <w:rFonts w:ascii="Times New Roman" w:hAnsi="Times New Roman"/>
          <w:b w:val="1"/>
          <w:sz w:val="28"/>
        </w:rPr>
      </w:pPr>
    </w:p>
    <w:p w14:paraId="53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1.</w:t>
      </w:r>
      <w:r>
        <w:rPr>
          <w:rFonts w:ascii="Times New Roman" w:hAnsi="Times New Roman"/>
          <w:i w:val="1"/>
          <w:sz w:val="28"/>
        </w:rPr>
        <w:t xml:space="preserve">Роль Л.Я. </w:t>
      </w:r>
      <w:r>
        <w:rPr>
          <w:rFonts w:ascii="Times New Roman" w:hAnsi="Times New Roman"/>
          <w:i w:val="1"/>
          <w:sz w:val="28"/>
        </w:rPr>
        <w:t>Флорентьева</w:t>
      </w:r>
      <w:r>
        <w:rPr>
          <w:rFonts w:ascii="Times New Roman" w:hAnsi="Times New Roman"/>
          <w:i w:val="1"/>
          <w:sz w:val="28"/>
        </w:rPr>
        <w:t xml:space="preserve"> в кадровом и научном обеспечении сельского хозяйства нашей страны</w:t>
      </w:r>
      <w:r>
        <w:rPr>
          <w:rFonts w:ascii="Times New Roman" w:hAnsi="Times New Roman"/>
          <w:i w:val="1"/>
          <w:sz w:val="28"/>
        </w:rPr>
        <w:t>.</w:t>
      </w:r>
    </w:p>
    <w:p w14:paraId="54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оротников Игорь </w:t>
      </w:r>
      <w:r>
        <w:rPr>
          <w:rFonts w:ascii="Times New Roman" w:hAnsi="Times New Roman"/>
          <w:b w:val="1"/>
          <w:sz w:val="28"/>
        </w:rPr>
        <w:t>Л</w:t>
      </w:r>
      <w:r>
        <w:rPr>
          <w:rFonts w:ascii="Times New Roman" w:hAnsi="Times New Roman"/>
          <w:b w:val="1"/>
          <w:sz w:val="28"/>
        </w:rPr>
        <w:t xml:space="preserve">еонидович, </w:t>
      </w:r>
      <w:r>
        <w:rPr>
          <w:rFonts w:ascii="Times New Roman" w:hAnsi="Times New Roman"/>
          <w:sz w:val="28"/>
        </w:rPr>
        <w:t>д.</w:t>
      </w:r>
      <w:r>
        <w:rPr>
          <w:rFonts w:ascii="Times New Roman" w:hAnsi="Times New Roman"/>
          <w:sz w:val="28"/>
        </w:rPr>
        <w:t>э.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., профессор, ректор</w:t>
      </w:r>
    </w:p>
    <w:p w14:paraId="55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ФГБОУ ВО Нижегородский ГАТУ им. Л.Я. </w:t>
      </w:r>
      <w:r>
        <w:rPr>
          <w:rFonts w:ascii="Times New Roman" w:hAnsi="Times New Roman"/>
          <w:sz w:val="28"/>
        </w:rPr>
        <w:t>Флорентьева</w:t>
      </w:r>
    </w:p>
    <w:p w14:paraId="56000000">
      <w:pPr>
        <w:pStyle w:val="Style_1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57000000">
      <w:pPr>
        <w:pStyle w:val="Style_1"/>
        <w:spacing w:after="0"/>
        <w:ind w:firstLine="567" w:left="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2. </w:t>
      </w:r>
      <w:r>
        <w:rPr>
          <w:rFonts w:ascii="Times New Roman" w:hAnsi="Times New Roman"/>
          <w:i w:val="1"/>
          <w:sz w:val="28"/>
        </w:rPr>
        <w:t xml:space="preserve">Воспоминания о Л.Я. </w:t>
      </w:r>
      <w:r>
        <w:rPr>
          <w:rFonts w:ascii="Times New Roman" w:hAnsi="Times New Roman"/>
          <w:i w:val="1"/>
          <w:sz w:val="28"/>
        </w:rPr>
        <w:t>Флорентьеве</w:t>
      </w:r>
      <w:r>
        <w:rPr>
          <w:rFonts w:ascii="Times New Roman" w:hAnsi="Times New Roman"/>
          <w:i w:val="1"/>
          <w:sz w:val="28"/>
        </w:rPr>
        <w:t>.</w:t>
      </w:r>
    </w:p>
    <w:p w14:paraId="58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Сочнев Василий Васильевич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sz w:val="28"/>
        </w:rPr>
        <w:t>д.вет.н</w:t>
      </w:r>
      <w:r>
        <w:rPr>
          <w:rFonts w:ascii="Times New Roman" w:hAnsi="Times New Roman"/>
          <w:sz w:val="28"/>
        </w:rPr>
        <w:t xml:space="preserve">., профессор, член-корреспондент РАН, профессор кафедры «Эпизоотология, паразитология и ветеринарно-санитарная экспертиза» </w:t>
      </w:r>
    </w:p>
    <w:p w14:paraId="59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ФГБОУ ВО Нижегородский ГАТУ им. Л.Я. </w:t>
      </w:r>
      <w:r>
        <w:rPr>
          <w:rFonts w:ascii="Times New Roman" w:hAnsi="Times New Roman"/>
          <w:sz w:val="28"/>
        </w:rPr>
        <w:t>Флорентьева</w:t>
      </w:r>
    </w:p>
    <w:p w14:paraId="5A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</w:p>
    <w:p w14:paraId="5B000000">
      <w:pPr>
        <w:pStyle w:val="Style_1"/>
        <w:spacing w:after="0"/>
        <w:ind w:firstLine="567" w:left="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3. </w:t>
      </w:r>
      <w:r>
        <w:rPr>
          <w:rFonts w:ascii="Times New Roman" w:hAnsi="Times New Roman"/>
          <w:i w:val="1"/>
          <w:sz w:val="28"/>
        </w:rPr>
        <w:t>Биотехнология для решения проблем земледелия и животноводства</w:t>
      </w:r>
      <w:r>
        <w:rPr>
          <w:rFonts w:ascii="Times New Roman" w:hAnsi="Times New Roman"/>
          <w:i w:val="1"/>
          <w:sz w:val="28"/>
        </w:rPr>
        <w:t>.</w:t>
      </w:r>
    </w:p>
    <w:p w14:paraId="5C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Дабахова Елена Владимировна, </w:t>
      </w:r>
      <w:r>
        <w:rPr>
          <w:rFonts w:ascii="Times New Roman" w:hAnsi="Times New Roman"/>
          <w:sz w:val="28"/>
        </w:rPr>
        <w:t>д.с.-х.н</w:t>
      </w:r>
      <w:r>
        <w:rPr>
          <w:rFonts w:ascii="Times New Roman" w:hAnsi="Times New Roman"/>
          <w:sz w:val="28"/>
        </w:rPr>
        <w:t xml:space="preserve">., профессор, руководитель Центра </w:t>
      </w:r>
      <w:r>
        <w:rPr>
          <w:rFonts w:ascii="Times New Roman" w:hAnsi="Times New Roman"/>
          <w:sz w:val="28"/>
        </w:rPr>
        <w:t>агробиотехнологий</w:t>
      </w:r>
    </w:p>
    <w:p w14:paraId="5D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ФГБОУ ВО «Приволжский исследовательский медицинский университет»</w:t>
      </w:r>
    </w:p>
    <w:p w14:paraId="5E000000">
      <w:pPr>
        <w:pStyle w:val="Style_1"/>
        <w:ind w:firstLine="567" w:left="0"/>
        <w:jc w:val="both"/>
        <w:rPr>
          <w:rFonts w:ascii="Times New Roman" w:hAnsi="Times New Roman"/>
          <w:b w:val="1"/>
          <w:sz w:val="28"/>
        </w:rPr>
      </w:pPr>
    </w:p>
    <w:p w14:paraId="5F000000">
      <w:pPr>
        <w:pStyle w:val="Style_1"/>
        <w:spacing w:after="0"/>
        <w:ind w:firstLine="567" w:left="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4</w:t>
      </w:r>
      <w:r>
        <w:rPr>
          <w:rFonts w:ascii="Times New Roman" w:hAnsi="Times New Roman"/>
          <w:i w:val="1"/>
          <w:sz w:val="28"/>
        </w:rPr>
        <w:t xml:space="preserve">. </w:t>
      </w:r>
      <w:r>
        <w:rPr>
          <w:rFonts w:ascii="Times New Roman" w:hAnsi="Times New Roman"/>
          <w:i w:val="1"/>
          <w:sz w:val="28"/>
        </w:rPr>
        <w:t xml:space="preserve">Наследие Л.Я. </w:t>
      </w:r>
      <w:r>
        <w:rPr>
          <w:rFonts w:ascii="Times New Roman" w:hAnsi="Times New Roman"/>
          <w:i w:val="1"/>
          <w:sz w:val="28"/>
        </w:rPr>
        <w:t>Флорентьева</w:t>
      </w:r>
      <w:r>
        <w:rPr>
          <w:rFonts w:ascii="Times New Roman" w:hAnsi="Times New Roman"/>
          <w:i w:val="1"/>
          <w:sz w:val="28"/>
        </w:rPr>
        <w:t xml:space="preserve">. Стратегия развития отрасли растениеводства в </w:t>
      </w:r>
      <w:r>
        <w:rPr>
          <w:rFonts w:ascii="Times New Roman" w:hAnsi="Times New Roman"/>
          <w:i w:val="1"/>
          <w:sz w:val="28"/>
        </w:rPr>
        <w:t>Нижегородской области</w:t>
      </w:r>
      <w:r>
        <w:rPr>
          <w:rFonts w:ascii="Times New Roman" w:hAnsi="Times New Roman"/>
          <w:i w:val="1"/>
          <w:sz w:val="28"/>
        </w:rPr>
        <w:t xml:space="preserve"> до 2023 г.</w:t>
      </w:r>
    </w:p>
    <w:p w14:paraId="60000000">
      <w:pPr>
        <w:pStyle w:val="Style_1"/>
        <w:spacing w:after="0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Абрамов Александр Иванович, </w:t>
      </w:r>
      <w:r>
        <w:rPr>
          <w:rFonts w:ascii="Times New Roman" w:hAnsi="Times New Roman"/>
          <w:sz w:val="28"/>
        </w:rPr>
        <w:t>к.с.-х.н</w:t>
      </w:r>
      <w:r>
        <w:rPr>
          <w:rFonts w:ascii="Times New Roman" w:hAnsi="Times New Roman"/>
          <w:sz w:val="28"/>
        </w:rPr>
        <w:t>., директор</w:t>
      </w:r>
    </w:p>
    <w:p w14:paraId="61000000">
      <w:pPr>
        <w:pStyle w:val="Style_1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ФГБУ ЦАС Нижегородский</w:t>
      </w:r>
    </w:p>
    <w:p w14:paraId="62000000">
      <w:pPr>
        <w:pStyle w:val="Style_1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63000000">
      <w:pPr>
        <w:pStyle w:val="Style_1"/>
        <w:spacing w:after="0" w:line="240" w:lineRule="auto"/>
        <w:ind w:firstLine="567" w:left="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5. </w:t>
      </w:r>
      <w:r>
        <w:rPr>
          <w:rFonts w:ascii="Times New Roman" w:hAnsi="Times New Roman"/>
          <w:i w:val="1"/>
          <w:sz w:val="28"/>
        </w:rPr>
        <w:t>Опыт советской аграрной политики 60-80 х годов XX века и механизмы у</w:t>
      </w:r>
      <w:r>
        <w:rPr>
          <w:rFonts w:ascii="Times New Roman" w:hAnsi="Times New Roman"/>
          <w:i w:val="1"/>
          <w:sz w:val="28"/>
        </w:rPr>
        <w:t xml:space="preserve">правления АПК </w:t>
      </w:r>
      <w:r>
        <w:rPr>
          <w:rFonts w:ascii="Times New Roman" w:hAnsi="Times New Roman"/>
          <w:i w:val="1"/>
          <w:sz w:val="28"/>
        </w:rPr>
        <w:t>Флорентьева</w:t>
      </w:r>
      <w:r>
        <w:rPr>
          <w:rFonts w:ascii="Times New Roman" w:hAnsi="Times New Roman"/>
          <w:i w:val="1"/>
          <w:sz w:val="28"/>
        </w:rPr>
        <w:t xml:space="preserve"> Л. Я.</w:t>
      </w:r>
      <w:r>
        <w:rPr>
          <w:rFonts w:ascii="Times New Roman" w:hAnsi="Times New Roman"/>
          <w:i w:val="1"/>
          <w:sz w:val="28"/>
        </w:rPr>
        <w:t>: взгляд в будущее.</w:t>
      </w:r>
    </w:p>
    <w:p w14:paraId="64000000">
      <w:pPr>
        <w:pStyle w:val="Style_1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Муравьева Марина Владимировна, </w:t>
      </w:r>
      <w:r>
        <w:rPr>
          <w:rFonts w:ascii="Times New Roman" w:hAnsi="Times New Roman"/>
          <w:sz w:val="28"/>
        </w:rPr>
        <w:t xml:space="preserve">д.э.н., </w:t>
      </w:r>
      <w:r>
        <w:rPr>
          <w:rFonts w:ascii="Times New Roman" w:hAnsi="Times New Roman"/>
          <w:sz w:val="28"/>
        </w:rPr>
        <w:t>доцент, профессор кафедры «П</w:t>
      </w:r>
      <w:r>
        <w:rPr>
          <w:rFonts w:ascii="Times New Roman" w:hAnsi="Times New Roman"/>
          <w:sz w:val="28"/>
        </w:rPr>
        <w:t>олитическ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 экономи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и миров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 экономик</w:t>
      </w:r>
      <w:r>
        <w:rPr>
          <w:rFonts w:ascii="Times New Roman" w:hAnsi="Times New Roman"/>
          <w:sz w:val="28"/>
        </w:rPr>
        <w:t>а»</w:t>
      </w:r>
    </w:p>
    <w:p w14:paraId="65000000">
      <w:pPr>
        <w:pStyle w:val="Style_1"/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ФГБОУ ВО «</w:t>
      </w:r>
      <w:r>
        <w:rPr>
          <w:rFonts w:ascii="Times New Roman" w:hAnsi="Times New Roman"/>
          <w:sz w:val="28"/>
        </w:rPr>
        <w:t>Российский государственный аграрный</w:t>
      </w:r>
      <w:r>
        <w:rPr>
          <w:rFonts w:ascii="Times New Roman" w:hAnsi="Times New Roman"/>
          <w:sz w:val="28"/>
        </w:rPr>
        <w:t xml:space="preserve"> университет - МСХА имени К.А. Т</w:t>
      </w:r>
      <w:r>
        <w:rPr>
          <w:rFonts w:ascii="Times New Roman" w:hAnsi="Times New Roman"/>
          <w:sz w:val="28"/>
        </w:rPr>
        <w:t>имирязева</w:t>
      </w:r>
      <w:r>
        <w:rPr>
          <w:rFonts w:ascii="Times New Roman" w:hAnsi="Times New Roman"/>
          <w:sz w:val="28"/>
        </w:rPr>
        <w:t>»</w:t>
      </w:r>
    </w:p>
    <w:p w14:paraId="66000000">
      <w:pPr>
        <w:pStyle w:val="Style_1"/>
        <w:spacing w:after="0"/>
        <w:ind/>
        <w:jc w:val="both"/>
        <w:rPr>
          <w:rFonts w:ascii="Times New Roman" w:hAnsi="Times New Roman"/>
          <w:sz w:val="28"/>
        </w:rPr>
      </w:pPr>
    </w:p>
    <w:p w14:paraId="67000000">
      <w:pPr>
        <w:pStyle w:val="Style_1"/>
        <w:spacing w:after="0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Часть 3. </w:t>
      </w:r>
      <w:bookmarkStart w:id="1" w:name="_GoBack"/>
      <w:bookmarkEnd w:id="1"/>
      <w:r>
        <w:rPr>
          <w:rFonts w:ascii="Times New Roman" w:hAnsi="Times New Roman"/>
          <w:b w:val="1"/>
          <w:sz w:val="28"/>
        </w:rPr>
        <w:t>Концерт, подготовленный</w:t>
      </w:r>
      <w:r>
        <w:rPr>
          <w:rFonts w:ascii="Times New Roman" w:hAnsi="Times New Roman"/>
          <w:b w:val="1"/>
          <w:sz w:val="28"/>
        </w:rPr>
        <w:t xml:space="preserve"> студентами</w:t>
      </w:r>
      <w:r>
        <w:rPr>
          <w:rFonts w:ascii="Times New Roman" w:hAnsi="Times New Roman"/>
          <w:b w:val="1"/>
          <w:sz w:val="28"/>
        </w:rPr>
        <w:t xml:space="preserve"> Нижегородской государственной консерватории имени М.И. Глинки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b w:val="1"/>
          <w:sz w:val="28"/>
        </w:rPr>
        <w:t xml:space="preserve"> 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next w:val="Style_1"/>
    <w:link w:val="Style_1_ch"/>
    <w:uiPriority w:val="0"/>
    <w:qFormat/>
  </w:style>
  <w:style w:default="1" w:styleId="Style_1_ch" w:type="character">
    <w:name w:val="Normal"/>
    <w:link w:val="Style_1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Strong"/>
    <w:basedOn w:val="Style_6"/>
    <w:link w:val="Style_5_ch"/>
    <w:rPr>
      <w:b w:val="1"/>
    </w:rPr>
  </w:style>
  <w:style w:styleId="Style_5_ch" w:type="character">
    <w:name w:val="Strong"/>
    <w:basedOn w:val="Style_6_ch"/>
    <w:link w:val="Style_5"/>
    <w:rPr>
      <w:b w:val="1"/>
    </w:rPr>
  </w:style>
  <w:style w:styleId="Style_7" w:type="paragraph">
    <w:name w:val="toc 6"/>
    <w:next w:val="Style_1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next w:val="Style_13"/>
    <w:link w:val="Style_13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person-card__status-item"/>
    <w:basedOn w:val="Style_6"/>
    <w:link w:val="Style_20_ch"/>
  </w:style>
  <w:style w:styleId="Style_20_ch" w:type="character">
    <w:name w:val="person-card__status-item"/>
    <w:basedOn w:val="Style_6_ch"/>
    <w:link w:val="Style_20"/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25" w:type="paragraph">
    <w:name w:val="List Paragraph"/>
    <w:basedOn w:val="Style_1"/>
    <w:next w:val="Style_25"/>
    <w:link w:val="Style_25_ch"/>
    <w:pPr>
      <w:ind w:firstLine="0" w:left="720"/>
      <w:contextualSpacing w:val="1"/>
    </w:pPr>
  </w:style>
  <w:style w:styleId="Style_25_ch" w:type="character">
    <w:name w:val="List Paragraph"/>
    <w:basedOn w:val="Style_1_ch"/>
    <w:link w:val="Style_25"/>
  </w:style>
  <w:style w:styleId="Style_26" w:type="paragraph">
    <w:name w:val="heading 2"/>
    <w:basedOn w:val="Style_1"/>
    <w:next w:val="Style_1"/>
    <w:link w:val="Style_26_ch"/>
    <w:uiPriority w:val="9"/>
    <w:qFormat/>
    <w:pPr>
      <w:keepNext w:val="1"/>
      <w:keepLines w:val="1"/>
      <w:spacing w:after="0" w:before="200"/>
      <w:ind/>
      <w:outlineLvl w:val="1"/>
    </w:pPr>
    <w:rPr>
      <w:rFonts w:ascii="Cambria" w:hAnsi="Cambria"/>
      <w:b w:val="1"/>
      <w:color w:val="4F81BD"/>
      <w:sz w:val="26"/>
    </w:rPr>
  </w:style>
  <w:style w:styleId="Style_26_ch" w:type="character">
    <w:name w:val="heading 2"/>
    <w:basedOn w:val="Style_1_ch"/>
    <w:link w:val="Style_26"/>
    <w:rPr>
      <w:rFonts w:ascii="Cambria" w:hAnsi="Cambria"/>
      <w:b w:val="1"/>
      <w:color w:val="4F81BD"/>
      <w:sz w:val="26"/>
    </w:rPr>
  </w:style>
  <w:style w:styleId="Style_27" w:type="paragraph">
    <w:name w:val="Normal (Web)"/>
    <w:basedOn w:val="Style_1"/>
    <w:next w:val="Style_27"/>
    <w:link w:val="Style_2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7_ch" w:type="character">
    <w:name w:val="Normal (Web)"/>
    <w:basedOn w:val="Style_1_ch"/>
    <w:link w:val="Style_27"/>
    <w:rPr>
      <w:rFonts w:ascii="Times New Roman" w:hAnsi="Times New Roman"/>
      <w:sz w:val="24"/>
    </w:rPr>
  </w:style>
  <w:style w:styleId="Style_2" w:type="table">
    <w:name w:val="Table Grid"/>
    <w:basedOn w:val="Style_28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2024-12-21T17:33:41Z</dcterms:modified>
</cp:coreProperties>
</file>